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15CE33BD" w14:textId="77777777" w:rsidR="0054127B" w:rsidRPr="00B14079" w:rsidRDefault="0054127B" w:rsidP="0054127B">
      <w:pPr>
        <w:spacing w:after="60" w:line="259" w:lineRule="auto"/>
        <w:ind w:left="0" w:right="10" w:firstLine="0"/>
        <w:jc w:val="left"/>
        <w:rPr>
          <w:b/>
          <w:bCs/>
          <w:i/>
          <w:iCs/>
          <w:sz w:val="18"/>
          <w:szCs w:val="18"/>
        </w:rPr>
      </w:pPr>
    </w:p>
    <w:p w14:paraId="49FD0E0D" w14:textId="77777777" w:rsidR="00351E22" w:rsidRPr="00351E22" w:rsidRDefault="00351E22" w:rsidP="00351E22">
      <w:pPr>
        <w:pStyle w:val="NormalWeb"/>
        <w:jc w:val="both"/>
        <w:rPr>
          <w:rFonts w:ascii="Arial" w:hAnsi="Arial" w:cs="Arial"/>
          <w:color w:val="000000"/>
          <w:sz w:val="18"/>
          <w:szCs w:val="18"/>
        </w:rPr>
      </w:pPr>
      <w:bookmarkStart w:id="1" w:name="_Hlk134698001"/>
      <w:r w:rsidRPr="00351E22">
        <w:rPr>
          <w:rFonts w:ascii="Arial" w:hAnsi="Arial" w:cs="Arial"/>
          <w:b/>
          <w:bCs/>
          <w:color w:val="000000"/>
          <w:sz w:val="18"/>
          <w:szCs w:val="18"/>
        </w:rPr>
        <w:t>Día 1. México-Buenos Aires.</w:t>
      </w:r>
      <w:r w:rsidRPr="00351E22">
        <w:rPr>
          <w:rFonts w:ascii="Arial" w:hAnsi="Arial" w:cs="Arial"/>
          <w:color w:val="000000"/>
          <w:sz w:val="18"/>
          <w:szCs w:val="18"/>
        </w:rPr>
        <w:t xml:space="preserve"> Vuelo con destino a Buenos Aires con conexión. Noche a bordo.</w:t>
      </w:r>
    </w:p>
    <w:p w14:paraId="0C10F05A"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2. Buenos Aires.</w:t>
      </w:r>
      <w:r w:rsidRPr="00351E22">
        <w:rPr>
          <w:rFonts w:ascii="Arial" w:hAnsi="Arial" w:cs="Arial"/>
          <w:color w:val="000000"/>
          <w:sz w:val="18"/>
          <w:szCs w:val="18"/>
        </w:rPr>
        <w:t xml:space="preserve"> Arribo, recepción y traslado al hotel. Tarde libre, sugerimos recorrer la ciudad con sus galerías, centros comerciales y museos. Noche en Buenos Aires.</w:t>
      </w:r>
    </w:p>
    <w:p w14:paraId="00E16831"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3. Buenos Aires.</w:t>
      </w:r>
      <w:r w:rsidRPr="00351E22">
        <w:rPr>
          <w:rFonts w:ascii="Arial" w:hAnsi="Arial" w:cs="Arial"/>
          <w:color w:val="000000"/>
          <w:sz w:val="18"/>
          <w:szCs w:val="18"/>
        </w:rPr>
        <w:t xml:space="preserve"> Desayuno. Por la mañana “city tour” panorámico. Durante este paseo visitaremos el Centro Cívico, comenzando por el Congreso Nacional y la Plaza de Mayo adornada por la casa de gobierno (Casa Rosada), la Catedral Metropolitana y el Cabildo. Luego visitaremos el tradicional barrio de San Telmo, el barrio residencial de Palermo y la famosa Recoleta. Noche en Buenos Aires.</w:t>
      </w:r>
    </w:p>
    <w:p w14:paraId="6266DBD1"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4. Buenos Aires.</w:t>
      </w:r>
      <w:r w:rsidRPr="00351E22">
        <w:rPr>
          <w:rFonts w:ascii="Arial" w:hAnsi="Arial" w:cs="Arial"/>
          <w:color w:val="000000"/>
          <w:sz w:val="18"/>
          <w:szCs w:val="18"/>
        </w:rPr>
        <w:t xml:space="preserve"> Desayuno. Día libre, sugerimos realizar la Fiesta Gaucha o bien, visitar Colonia de Sacramento en Uruguay. Alojamiento.</w:t>
      </w:r>
    </w:p>
    <w:p w14:paraId="1F0BCDBA"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5. Buenos Aires- Ushuaia.</w:t>
      </w:r>
      <w:r w:rsidRPr="00351E22">
        <w:rPr>
          <w:rFonts w:ascii="Arial" w:hAnsi="Arial" w:cs="Arial"/>
          <w:color w:val="000000"/>
          <w:sz w:val="18"/>
          <w:szCs w:val="18"/>
        </w:rPr>
        <w:t xml:space="preserve"> Traslado al aeropuerto para tomar vuelo con destino a Ushuaia. Recepción y traslado a hotel. Día libre para actividades personales. Alojamiento.</w:t>
      </w:r>
    </w:p>
    <w:p w14:paraId="22E00D9F"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6. Ushuaia.</w:t>
      </w:r>
      <w:r w:rsidRPr="00351E22">
        <w:rPr>
          <w:rFonts w:ascii="Arial" w:hAnsi="Arial" w:cs="Arial"/>
          <w:color w:val="000000"/>
          <w:sz w:val="18"/>
          <w:szCs w:val="18"/>
        </w:rPr>
        <w:t xml:space="preserve"> Desayuno. Excursión de medio día al Parque Nacional de Tierra del Fuego (no incluye entrada al parque nacional). Desde la ciudad, tomaremos la Ruta Nacional 3 hacia el oeste, conociendo durante el recorrido viveros, estancias, el faldeo del Monte Susana. La Seccional “La Portada”, nos indica el ingreso al Parque Nacional Tierra del Fuego (6300 has). Sus caminos secundarios nos permitirán conocer lugares como Bahía Ensenada, Isla Redonda, Cañadón del Toro, Hostería Alakush, Lago Roca y su camping con la Casita del Bosque. Posteriormente conoceremos la Laguna Negra, represas de castores en Bahía Lapataia. Tarde libre. Alojamiento en hotel seleccionado.</w:t>
      </w:r>
    </w:p>
    <w:p w14:paraId="08775752"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7. Ushuaia.</w:t>
      </w:r>
      <w:r w:rsidRPr="00351E22">
        <w:rPr>
          <w:rFonts w:ascii="Arial" w:hAnsi="Arial" w:cs="Arial"/>
          <w:color w:val="000000"/>
          <w:sz w:val="18"/>
          <w:szCs w:val="18"/>
        </w:rPr>
        <w:t xml:space="preserve"> Desayuno. Día libre, sugerimos, Caminata en pingüinera (noviembre-febrero) o Aventura Blanca con Raquetas y Huskies (julio-septiembre). Noche en Ushuaia.</w:t>
      </w:r>
    </w:p>
    <w:p w14:paraId="655D8DFF"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8. Ushuaia-El Calafate</w:t>
      </w:r>
      <w:r w:rsidRPr="00351E22">
        <w:rPr>
          <w:rFonts w:ascii="Arial" w:hAnsi="Arial" w:cs="Arial"/>
          <w:color w:val="000000"/>
          <w:sz w:val="18"/>
          <w:szCs w:val="18"/>
        </w:rPr>
        <w:t>. Desayuno. Traslado al aeropuerto para tomar vuelo con destino a El Calafate. Recepción y traslado al hotel. Día libre. Alojamiento en El Calafate.</w:t>
      </w:r>
    </w:p>
    <w:p w14:paraId="511D6C18"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9. El Calafate.</w:t>
      </w:r>
      <w:r w:rsidRPr="00351E22">
        <w:rPr>
          <w:rFonts w:ascii="Arial" w:hAnsi="Arial" w:cs="Arial"/>
          <w:color w:val="000000"/>
          <w:sz w:val="18"/>
          <w:szCs w:val="18"/>
        </w:rPr>
        <w:t xml:space="preserve"> Desayuno. Visita al Glaciar Perito Moreno (entrada al Parque Nacional no incluida).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Durante esta excursión se recorrerá las distintas pasarelas que permiten observar desde distintos puntos, ésta maravilla de la naturaleza. Regreso al hotel. En Lujo, podrán elegir una excursión de medio día o día entero de acuerdo al menú de excursiones del hotel. Alojamiento.</w:t>
      </w:r>
    </w:p>
    <w:p w14:paraId="70C8A33E"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10. El Calafate</w:t>
      </w:r>
      <w:r w:rsidRPr="00351E22">
        <w:rPr>
          <w:rFonts w:ascii="Arial" w:hAnsi="Arial" w:cs="Arial"/>
          <w:color w:val="000000"/>
          <w:sz w:val="18"/>
          <w:szCs w:val="18"/>
        </w:rPr>
        <w:t>. Desayuno. Sugerimos navegación Todo Glaciares o Tour al Chaltén (centro mundial de trekking). En Lujo, podrán elegir una excursión de medio día o día entero de acuerdo al menú de excursiones del hotel. Alojamiento en El Calafate.</w:t>
      </w:r>
    </w:p>
    <w:p w14:paraId="5C2B6926"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11. El Calafate-</w:t>
      </w:r>
      <w:r w:rsidRPr="00351E22">
        <w:rPr>
          <w:rFonts w:ascii="Arial" w:hAnsi="Arial" w:cs="Arial"/>
          <w:color w:val="000000"/>
          <w:sz w:val="18"/>
          <w:szCs w:val="18"/>
        </w:rPr>
        <w:t xml:space="preserve"> Bariloche. Desayuno. Traslado al aeropuerto para tomar vuelo con destino a Bariloche. Recepción y traslado al hotel. Alojamiento en Bariloche.</w:t>
      </w:r>
    </w:p>
    <w:p w14:paraId="086DB8BD"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12. Bariloche</w:t>
      </w:r>
      <w:r w:rsidRPr="00351E22">
        <w:rPr>
          <w:rFonts w:ascii="Arial" w:hAnsi="Arial" w:cs="Arial"/>
          <w:color w:val="000000"/>
          <w:sz w:val="18"/>
          <w:szCs w:val="18"/>
        </w:rPr>
        <w:t xml:space="preserve">. Desayuno. Excursión “Circuito Chico”. Bordearemos el Lago Nahuel Huapi con paisajes de montaña, Playa Bonita y la Isla Huemul. Luego llegaremos al pie del Cerro Campanario donde funciona una aerosilla (no incluido) que nos trasladará hasta la cumbre (1.050 m). Se observará los lagos Nahuel Huapi y Perito Moreno, la laguna El Trébol, las </w:t>
      </w:r>
      <w:r w:rsidRPr="00351E22">
        <w:rPr>
          <w:rFonts w:ascii="Arial" w:hAnsi="Arial" w:cs="Arial"/>
          <w:color w:val="000000"/>
          <w:sz w:val="18"/>
          <w:szCs w:val="18"/>
        </w:rPr>
        <w:lastRenderedPageBreak/>
        <w:t>penínsulas San Pedro y Llao Llao, Isla Victoria, los cerros Otto, López, Goye y Catedral, así como una vista panorámica de San Carlos de Bariloche. Alojamiento.</w:t>
      </w:r>
    </w:p>
    <w:p w14:paraId="7454EDA5"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13. Bariloche.</w:t>
      </w:r>
      <w:r w:rsidRPr="00351E22">
        <w:rPr>
          <w:rFonts w:ascii="Arial" w:hAnsi="Arial" w:cs="Arial"/>
          <w:color w:val="000000"/>
          <w:sz w:val="18"/>
          <w:szCs w:val="18"/>
        </w:rPr>
        <w:t xml:space="preserve"> Desayuno. Día libre, sugerimos, la Navegación Isla Victoria y Bosque de Arrayanes. Alojamiento en Bariloche.</w:t>
      </w:r>
    </w:p>
    <w:p w14:paraId="792DBB9D"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14. Bariloche – Puerto Varas</w:t>
      </w:r>
      <w:r w:rsidRPr="00351E22">
        <w:rPr>
          <w:rFonts w:ascii="Arial" w:hAnsi="Arial" w:cs="Arial"/>
          <w:color w:val="000000"/>
          <w:sz w:val="18"/>
          <w:szCs w:val="18"/>
        </w:rPr>
        <w:t xml:space="preserve"> </w:t>
      </w:r>
      <w:r w:rsidRPr="00351E22">
        <w:rPr>
          <w:rFonts w:ascii="Arial" w:hAnsi="Arial" w:cs="Arial"/>
          <w:b/>
          <w:bCs/>
          <w:color w:val="000000"/>
          <w:sz w:val="18"/>
          <w:szCs w:val="18"/>
        </w:rPr>
        <w:t>(Cruce Andino).</w:t>
      </w:r>
      <w:r w:rsidRPr="00351E22">
        <w:rPr>
          <w:rFonts w:ascii="Arial" w:hAnsi="Arial" w:cs="Arial"/>
          <w:color w:val="000000"/>
          <w:sz w:val="18"/>
          <w:szCs w:val="18"/>
        </w:rPr>
        <w:t xml:space="preserve"> Desayuno. Salida de Bariloche hacia Puerto Pañuelo donde nos embarcaremos para navegar por el lago Nahuel Huapi por una hora hasta Puerto Blest. Zarparemos desde Puerto Pañuelo hacia Puerto Blest donde nos estarán esperando unos buses en los que bordearemos el río Frías durante 3km hasta Puerto Alegre. Luego navegaremos el lago Frías rumbo a Puerto Frías donde realizaremos los trámites de salida en la aduana argentina para continuar en bus hacia Peulla. Zarparemos hacia Petrohué, navegando el Lago Todos los Santos donde en ruta visitaremos los Saltos del Petrohué (sin entrada). Finalmente, bordearemos el lago Llanquihue hasta llegar a Puerto Varas. Alojamiento.</w:t>
      </w:r>
    </w:p>
    <w:p w14:paraId="6A836CCB"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15. Puerto Varas – Santiago de Chile</w:t>
      </w:r>
      <w:r w:rsidRPr="00351E22">
        <w:rPr>
          <w:rFonts w:ascii="Arial" w:hAnsi="Arial" w:cs="Arial"/>
          <w:color w:val="000000"/>
          <w:sz w:val="18"/>
          <w:szCs w:val="18"/>
        </w:rPr>
        <w:t>. Desayuno. Traslado al aeropuerto dpara tomar vuelo a Santiago. Recepción y traslado al hotel. Alojamiento en Santiago de Chile.</w:t>
      </w:r>
    </w:p>
    <w:p w14:paraId="4EF1A434"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16. Santiago de Chile.</w:t>
      </w:r>
      <w:r w:rsidRPr="00351E22">
        <w:rPr>
          <w:rFonts w:ascii="Arial" w:hAnsi="Arial" w:cs="Arial"/>
          <w:color w:val="000000"/>
          <w:sz w:val="18"/>
          <w:szCs w:val="18"/>
        </w:rPr>
        <w:t xml:space="preserve"> Desayuno. City tour: Visitaremos El Palacio Presidencial “La Moneda”, la Plaza de Armas y la Catedral de estilo neoclásico, rodeada de bellos edificios coloniales y modernos. Recorrido por la Av. Alameda, la principal de la ciudad. Luego visitaremos las zonas residenciales, las cuales destacan por su arquitectura, jardines y centros comerciales. Tarde libre. Noche en Santiago.</w:t>
      </w:r>
    </w:p>
    <w:p w14:paraId="27352D6B" w14:textId="77777777" w:rsidR="00351E22" w:rsidRPr="00351E22" w:rsidRDefault="00351E22" w:rsidP="00351E22">
      <w:pPr>
        <w:pStyle w:val="NormalWeb"/>
        <w:jc w:val="both"/>
        <w:rPr>
          <w:rFonts w:ascii="Arial" w:hAnsi="Arial" w:cs="Arial"/>
          <w:color w:val="000000"/>
          <w:sz w:val="18"/>
          <w:szCs w:val="18"/>
        </w:rPr>
      </w:pPr>
      <w:r w:rsidRPr="00351E22">
        <w:rPr>
          <w:rFonts w:ascii="Arial" w:hAnsi="Arial" w:cs="Arial"/>
          <w:b/>
          <w:bCs/>
          <w:color w:val="000000"/>
          <w:sz w:val="18"/>
          <w:szCs w:val="18"/>
        </w:rPr>
        <w:t>Día 17. Santiago de Chile-México.</w:t>
      </w:r>
      <w:r w:rsidRPr="00351E22">
        <w:rPr>
          <w:rFonts w:ascii="Arial" w:hAnsi="Arial" w:cs="Arial"/>
          <w:color w:val="000000"/>
          <w:sz w:val="18"/>
          <w:szCs w:val="18"/>
        </w:rPr>
        <w:t xml:space="preserve"> Desayuno. Traslado al aeropuerto para tomar vuelo con destino final a México. Fin de nuestros servicios</w:t>
      </w:r>
    </w:p>
    <w:p w14:paraId="7901EA8E" w14:textId="77777777" w:rsidR="00F72E70" w:rsidRDefault="00F72E70" w:rsidP="00F72E70">
      <w:pPr>
        <w:pStyle w:val="NormalWeb"/>
        <w:spacing w:before="0" w:beforeAutospacing="0" w:after="0" w:afterAutospacing="0"/>
        <w:jc w:val="both"/>
        <w:rPr>
          <w:rFonts w:ascii="Arial" w:hAnsi="Arial" w:cs="Arial"/>
          <w:color w:val="000000"/>
          <w:sz w:val="18"/>
          <w:szCs w:val="18"/>
        </w:rPr>
      </w:pPr>
    </w:p>
    <w:p w14:paraId="0DE78D84"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ECF3D10" w14:textId="77777777" w:rsidR="0054127B" w:rsidRPr="00FF0BCB" w:rsidRDefault="0054127B" w:rsidP="0054127B">
      <w:pPr>
        <w:rPr>
          <w:b/>
          <w:bCs/>
        </w:rPr>
      </w:pPr>
      <w:r w:rsidRPr="00FF0BCB">
        <w:rPr>
          <w:b/>
          <w:bCs/>
        </w:rPr>
        <w:t>El programa incluye:</w:t>
      </w:r>
    </w:p>
    <w:bookmarkEnd w:id="1"/>
    <w:p w14:paraId="13F3A95F"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Aéreo internacional redondo y aéreos domésticos entre cada destino.</w:t>
      </w:r>
    </w:p>
    <w:p w14:paraId="05B55571"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3 noches en Buenos Aires con HD city tour.</w:t>
      </w:r>
    </w:p>
    <w:p w14:paraId="189B7ECF"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3 noches en Ushuaia con HD Parque Nacional Tierra del Fuego.</w:t>
      </w:r>
    </w:p>
    <w:p w14:paraId="205C8BDD"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3 noches en El Calafate con visita FD a Glaciar Perito Moreno. En Lujo, Full Board Experience (traslados, alimentos, bebidas y actividades).</w:t>
      </w:r>
    </w:p>
    <w:p w14:paraId="196E6DC3"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3 noches en Bariloche con excursión HD Circuito Chico (sin ascensos).</w:t>
      </w:r>
    </w:p>
    <w:p w14:paraId="3C758877"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Cruce Andino en su ruta Bariloche – Puerto Varas de 1 día entero.</w:t>
      </w:r>
    </w:p>
    <w:p w14:paraId="040100AB"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1 noche en Puerto Varas.</w:t>
      </w:r>
    </w:p>
    <w:p w14:paraId="358365E1"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2 noches en Santiago con HD city tour.</w:t>
      </w:r>
    </w:p>
    <w:p w14:paraId="0CE846B4"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Traslados de entrada y salida, desayunos; impuestos y Qs.</w:t>
      </w:r>
    </w:p>
    <w:p w14:paraId="45ED1253"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Tarifas por persona en base doble. No incluye entradas a parques nacionales.</w:t>
      </w:r>
    </w:p>
    <w:p w14:paraId="32E4D711"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No aplica Semana Santa, Navidad, Fin de Año, días festivos y fiestas nacionales. Consultar tarifas de temporada alta (julio y diciembre).</w:t>
      </w:r>
    </w:p>
    <w:p w14:paraId="101B63A5"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Tarifas en dólares americanos.</w:t>
      </w:r>
    </w:p>
    <w:p w14:paraId="05CA7AD3"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Sujeto a disponibilidad y a cambios sin previo aviso.</w:t>
      </w:r>
    </w:p>
    <w:p w14:paraId="43D6A7E0" w14:textId="77777777" w:rsidR="00A90102" w:rsidRPr="00A90102" w:rsidRDefault="00A90102" w:rsidP="00A90102">
      <w:pPr>
        <w:numPr>
          <w:ilvl w:val="0"/>
          <w:numId w:val="9"/>
        </w:numPr>
        <w:spacing w:before="100" w:beforeAutospacing="1" w:after="100" w:afterAutospacing="1" w:line="240" w:lineRule="auto"/>
        <w:jc w:val="left"/>
        <w:rPr>
          <w:rFonts w:eastAsia="Times New Roman"/>
          <w:szCs w:val="16"/>
        </w:rPr>
      </w:pPr>
      <w:r w:rsidRPr="00A90102">
        <w:rPr>
          <w:rFonts w:eastAsia="Times New Roman"/>
          <w:szCs w:val="16"/>
        </w:rPr>
        <w:t>Salidas desde la Ciudad de México. Consulte salidas desde el interior de la República.</w:t>
      </w:r>
    </w:p>
    <w:p w14:paraId="5AF45A21" w14:textId="77777777" w:rsidR="0054127B" w:rsidRPr="0054127B" w:rsidRDefault="0054127B" w:rsidP="0054127B">
      <w:pPr>
        <w:pStyle w:val="Prrafodelista"/>
        <w:ind w:firstLine="0"/>
      </w:pPr>
    </w:p>
    <w:sectPr w:rsidR="0054127B" w:rsidRPr="0054127B" w:rsidSect="0054127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73F7" w14:textId="77777777" w:rsidR="00534BC7" w:rsidRDefault="00534BC7">
      <w:pPr>
        <w:spacing w:after="0" w:line="240" w:lineRule="auto"/>
      </w:pPr>
      <w:r>
        <w:separator/>
      </w:r>
    </w:p>
  </w:endnote>
  <w:endnote w:type="continuationSeparator" w:id="0">
    <w:p w14:paraId="4CC9765C" w14:textId="77777777" w:rsidR="00534BC7" w:rsidRDefault="005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102A" w14:textId="77777777" w:rsidR="00534BC7" w:rsidRDefault="00534BC7">
      <w:pPr>
        <w:spacing w:after="0" w:line="240" w:lineRule="auto"/>
      </w:pPr>
      <w:r>
        <w:separator/>
      </w:r>
    </w:p>
  </w:footnote>
  <w:footnote w:type="continuationSeparator" w:id="0">
    <w:p w14:paraId="254E3793" w14:textId="77777777" w:rsidR="00534BC7" w:rsidRDefault="0053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64A" w14:textId="4E6A5BF4" w:rsidR="0054127B" w:rsidRPr="00FF0BCB" w:rsidRDefault="00351E22" w:rsidP="0054127B">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CHILE Y ARGENTINA</w:t>
    </w:r>
  </w:p>
  <w:p w14:paraId="595D631F" w14:textId="0724C1C7" w:rsidR="00351E22" w:rsidRDefault="00351E22" w:rsidP="0054127B">
    <w:pPr>
      <w:spacing w:after="60" w:line="259" w:lineRule="auto"/>
      <w:ind w:left="0" w:right="10" w:firstLine="0"/>
      <w:jc w:val="left"/>
      <w:rPr>
        <w:b/>
        <w:bCs/>
        <w:sz w:val="20"/>
        <w:szCs w:val="20"/>
      </w:rPr>
    </w:pPr>
    <w:r w:rsidRPr="00351E22">
      <w:rPr>
        <w:b/>
        <w:bCs/>
        <w:sz w:val="20"/>
        <w:szCs w:val="20"/>
      </w:rPr>
      <w:t xml:space="preserve">BUENOS AIRES - USHUAIA - EL CALAFATE - BARILOCHE CRUCE ANDINO </w:t>
    </w:r>
    <w:r>
      <w:rPr>
        <w:b/>
        <w:bCs/>
        <w:sz w:val="20"/>
        <w:szCs w:val="20"/>
      </w:rPr>
      <w:t>–</w:t>
    </w:r>
    <w:r w:rsidRPr="00351E22">
      <w:rPr>
        <w:b/>
        <w:bCs/>
        <w:sz w:val="20"/>
        <w:szCs w:val="20"/>
      </w:rPr>
      <w:t xml:space="preserve"> </w:t>
    </w:r>
  </w:p>
  <w:p w14:paraId="3EF44116" w14:textId="73DD974E" w:rsidR="0054127B" w:rsidRPr="00FF0BCB" w:rsidRDefault="00351E22" w:rsidP="0054127B">
    <w:pPr>
      <w:spacing w:after="60" w:line="259" w:lineRule="auto"/>
      <w:ind w:left="0" w:right="10" w:firstLine="0"/>
      <w:jc w:val="left"/>
      <w:rPr>
        <w:b/>
        <w:color w:val="000000" w:themeColor="text1"/>
        <w:sz w:val="20"/>
        <w:szCs w:val="20"/>
      </w:rPr>
    </w:pPr>
    <w:r w:rsidRPr="00351E22">
      <w:rPr>
        <w:b/>
        <w:bCs/>
        <w:sz w:val="20"/>
        <w:szCs w:val="20"/>
      </w:rPr>
      <w:t>PUERTO VARAS - SANTIAGO</w:t>
    </w:r>
    <w:r w:rsidR="0054127B" w:rsidRPr="00FF0BCB">
      <w:rPr>
        <w:b/>
        <w:color w:val="000000" w:themeColor="text1"/>
        <w:sz w:val="20"/>
        <w:szCs w:val="20"/>
      </w:rPr>
      <w:br/>
    </w:r>
    <w:r>
      <w:rPr>
        <w:b/>
        <w:color w:val="000000" w:themeColor="text1"/>
        <w:sz w:val="20"/>
        <w:szCs w:val="20"/>
      </w:rPr>
      <w:t>15</w:t>
    </w:r>
    <w:r w:rsidR="0054127B" w:rsidRPr="00FF0BCB">
      <w:rPr>
        <w:b/>
        <w:color w:val="000000" w:themeColor="text1"/>
        <w:sz w:val="20"/>
        <w:szCs w:val="20"/>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28543A"/>
    <w:multiLevelType w:val="multilevel"/>
    <w:tmpl w:val="000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80BC1"/>
    <w:multiLevelType w:val="multilevel"/>
    <w:tmpl w:val="14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8"/>
  </w:num>
  <w:num w:numId="2" w16cid:durableId="852303083">
    <w:abstractNumId w:val="5"/>
  </w:num>
  <w:num w:numId="3" w16cid:durableId="1786728035">
    <w:abstractNumId w:val="6"/>
  </w:num>
  <w:num w:numId="4" w16cid:durableId="426581505">
    <w:abstractNumId w:val="4"/>
  </w:num>
  <w:num w:numId="5" w16cid:durableId="384330037">
    <w:abstractNumId w:val="3"/>
  </w:num>
  <w:num w:numId="6" w16cid:durableId="51665013">
    <w:abstractNumId w:val="0"/>
  </w:num>
  <w:num w:numId="7" w16cid:durableId="793332522">
    <w:abstractNumId w:val="2"/>
  </w:num>
  <w:num w:numId="8" w16cid:durableId="1565288733">
    <w:abstractNumId w:val="7"/>
  </w:num>
  <w:num w:numId="9" w16cid:durableId="28635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141E6"/>
    <w:rsid w:val="001530B5"/>
    <w:rsid w:val="00157035"/>
    <w:rsid w:val="0023561B"/>
    <w:rsid w:val="00250E33"/>
    <w:rsid w:val="00251FD8"/>
    <w:rsid w:val="002C2103"/>
    <w:rsid w:val="003419B2"/>
    <w:rsid w:val="00343BA8"/>
    <w:rsid w:val="00351E22"/>
    <w:rsid w:val="003924CC"/>
    <w:rsid w:val="003A374F"/>
    <w:rsid w:val="003B1B68"/>
    <w:rsid w:val="003B7DCD"/>
    <w:rsid w:val="0045550B"/>
    <w:rsid w:val="004768D8"/>
    <w:rsid w:val="0049603B"/>
    <w:rsid w:val="004E3CFC"/>
    <w:rsid w:val="00534BC7"/>
    <w:rsid w:val="0054127B"/>
    <w:rsid w:val="005622DC"/>
    <w:rsid w:val="005973E1"/>
    <w:rsid w:val="005D0355"/>
    <w:rsid w:val="00601646"/>
    <w:rsid w:val="00610A4B"/>
    <w:rsid w:val="00647777"/>
    <w:rsid w:val="006C1E46"/>
    <w:rsid w:val="006F0ED6"/>
    <w:rsid w:val="007A3321"/>
    <w:rsid w:val="007B3834"/>
    <w:rsid w:val="00803D09"/>
    <w:rsid w:val="008225C5"/>
    <w:rsid w:val="008621C7"/>
    <w:rsid w:val="008803EE"/>
    <w:rsid w:val="009361F1"/>
    <w:rsid w:val="0097642A"/>
    <w:rsid w:val="009E2C3F"/>
    <w:rsid w:val="00A373E7"/>
    <w:rsid w:val="00A614E6"/>
    <w:rsid w:val="00A90102"/>
    <w:rsid w:val="00AB48FF"/>
    <w:rsid w:val="00AD76C1"/>
    <w:rsid w:val="00B14079"/>
    <w:rsid w:val="00B43893"/>
    <w:rsid w:val="00C75767"/>
    <w:rsid w:val="00C804F1"/>
    <w:rsid w:val="00D42BFD"/>
    <w:rsid w:val="00D75445"/>
    <w:rsid w:val="00E10134"/>
    <w:rsid w:val="00E82E8A"/>
    <w:rsid w:val="00E86105"/>
    <w:rsid w:val="00EF5D12"/>
    <w:rsid w:val="00F45456"/>
    <w:rsid w:val="00F66C5F"/>
    <w:rsid w:val="00F72E70"/>
    <w:rsid w:val="00F74DCB"/>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2918734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973871653">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866140778">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843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2</cp:revision>
  <dcterms:created xsi:type="dcterms:W3CDTF">2023-12-12T19:50:00Z</dcterms:created>
  <dcterms:modified xsi:type="dcterms:W3CDTF">2023-12-12T19:50:00Z</dcterms:modified>
</cp:coreProperties>
</file>